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CỘNG HOÀ XÃ HỘI CHỦ NGHĨA VIỆT NAM</w:t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HỢP ĐỒNG MƯỢN TÀI SẢN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0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Số: … /20…/HĐMTS/VPLSĐMS</w:t>
      </w:r>
    </w:p>
    <w:p w:rsidR="00000000" w:rsidDel="00000000" w:rsidP="00000000" w:rsidRDefault="00000000" w:rsidRPr="00000000" w14:paraId="00000005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Căn cứ Bộ Luật dân sự số 91/2015/QH13 ngày 24/11/2015;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Căn cứ …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Căn cứ nhu cầu và khả năng thực tế của các bên trong hợp đồng;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Hôm nay, ngày … tháng … năm 20…, tại ... chúng tôi gồm có: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Bên cho mượn tài sản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(sau đây gọi tắt là bên A):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Tên tổ chức: …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Địa chỉ trụ sở: …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Mã số doanh nghiệp: …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Người đại diện theo pháp luật là ông/ bà: …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Chức vụ: …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Điện thoại: …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Email: … 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Bên mượn tài sản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(sau đây gọi tắt là bên B):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Tên tổ chức: …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Địa chỉ trụ sở: …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Mã số doanh nghiệp: …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Người đại diện theo pháp luật là ông/ bà: …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Chức vụ: …</w:t>
      </w:r>
    </w:p>
    <w:p w:rsidR="00000000" w:rsidDel="00000000" w:rsidP="00000000" w:rsidRDefault="00000000" w:rsidRPr="00000000" w14:paraId="00000017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Điện thoại: …</w:t>
      </w:r>
    </w:p>
    <w:p w:rsidR="00000000" w:rsidDel="00000000" w:rsidP="00000000" w:rsidRDefault="00000000" w:rsidRPr="00000000" w14:paraId="00000018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Email: …</w:t>
      </w:r>
    </w:p>
    <w:p w:rsidR="00000000" w:rsidDel="00000000" w:rsidP="00000000" w:rsidRDefault="00000000" w:rsidRPr="00000000" w14:paraId="00000019">
      <w:pPr>
        <w:spacing w:after="120" w:before="120" w:lineRule="auto"/>
        <w:rPr>
          <w:i w:val="0"/>
          <w:iCs w:val="0"/>
          <w:sz w:val="28"/>
          <w:szCs w:val="28"/>
          <w:vertAlign w:val="baseline"/>
        </w:rPr>
      </w:pPr>
      <w:r w:rsidDel="00000000" w:rsidR="00000000" w:rsidRPr="00000000">
        <w:rPr>
          <w:i w:val="1"/>
          <w:iCs w:val="1"/>
          <w:sz w:val="28"/>
          <w:szCs w:val="28"/>
          <w:vertAlign w:val="baseline"/>
          <w:rtl w:val="0"/>
        </w:rPr>
        <w:t xml:space="preserve">(Trường hợp bên cho mượn tài sản hoặc bên mượn tài sản là cá nhân thì được ghi như sau):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Họ và tên: …</w:t>
      </w:r>
    </w:p>
    <w:p w:rsidR="00000000" w:rsidDel="00000000" w:rsidP="00000000" w:rsidRDefault="00000000" w:rsidRPr="00000000" w14:paraId="0000001B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Năm sinh: …/ …/ …</w:t>
      </w:r>
    </w:p>
    <w:p w:rsidR="00000000" w:rsidDel="00000000" w:rsidP="00000000" w:rsidRDefault="00000000" w:rsidRPr="00000000" w14:paraId="0000001C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Chứng minh nhân dân số …, ngày cấp …/ …/ …, nơi cấp: …</w:t>
      </w:r>
    </w:p>
    <w:p w:rsidR="00000000" w:rsidDel="00000000" w:rsidP="00000000" w:rsidRDefault="00000000" w:rsidRPr="00000000" w14:paraId="0000001D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Nơi đăng ký hộ khẩu thường trú: …</w:t>
      </w:r>
    </w:p>
    <w:p w:rsidR="00000000" w:rsidDel="00000000" w:rsidP="00000000" w:rsidRDefault="00000000" w:rsidRPr="00000000" w14:paraId="0000001E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Chỗ ở hiện tại: …</w:t>
      </w:r>
    </w:p>
    <w:p w:rsidR="00000000" w:rsidDel="00000000" w:rsidP="00000000" w:rsidRDefault="00000000" w:rsidRPr="00000000" w14:paraId="0000001F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Điện thoại: …</w:t>
      </w:r>
    </w:p>
    <w:p w:rsidR="00000000" w:rsidDel="00000000" w:rsidP="00000000" w:rsidRDefault="00000000" w:rsidRPr="00000000" w14:paraId="00000020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Email: …</w:t>
      </w:r>
    </w:p>
    <w:p w:rsidR="00000000" w:rsidDel="00000000" w:rsidP="00000000" w:rsidRDefault="00000000" w:rsidRPr="00000000" w14:paraId="00000021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Hai bên thỏa thuận và đồng ý ký kết hợp đồng mượn tài sản với các điều khoản như sau:</w:t>
      </w:r>
    </w:p>
    <w:p w:rsidR="00000000" w:rsidDel="00000000" w:rsidP="00000000" w:rsidRDefault="00000000" w:rsidRPr="00000000" w14:paraId="00000022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1. Đối tượng của hợp đồng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Tài sản mượn: …</w:t>
      </w:r>
    </w:p>
    <w:p w:rsidR="00000000" w:rsidDel="00000000" w:rsidP="00000000" w:rsidRDefault="00000000" w:rsidRPr="00000000" w14:paraId="00000024">
      <w:pPr>
        <w:spacing w:after="120" w:before="120" w:lineRule="auto"/>
        <w:rPr>
          <w:i w:val="0"/>
          <w:iCs w:val="0"/>
          <w:sz w:val="28"/>
          <w:szCs w:val="28"/>
          <w:vertAlign w:val="baseline"/>
        </w:rPr>
      </w:pPr>
      <w:r w:rsidDel="00000000" w:rsidR="00000000" w:rsidRPr="00000000">
        <w:rPr>
          <w:i w:val="1"/>
          <w:iCs w:val="1"/>
          <w:sz w:val="28"/>
          <w:szCs w:val="28"/>
          <w:vertAlign w:val="baseline"/>
          <w:rtl w:val="0"/>
        </w:rPr>
        <w:t xml:space="preserve">(Tất cả những tài sản không tiêu hao đều có thể là đối tượng của hợp đồng mượn tài sản).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2. Thời hạn mượn tài sản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Thời hạn mượn tài sản tại Điều 1 hợp đồng này là … tháng, kể từ ngày …/ …/ …</w:t>
      </w:r>
    </w:p>
    <w:p w:rsidR="00000000" w:rsidDel="00000000" w:rsidP="00000000" w:rsidRDefault="00000000" w:rsidRPr="00000000" w14:paraId="00000027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3. Mục đích sử dụng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Tài sản mượn tại Điều 1 hợp đồng này được sử dụng cho mục đích … </w:t>
      </w:r>
    </w:p>
    <w:p w:rsidR="00000000" w:rsidDel="00000000" w:rsidP="00000000" w:rsidRDefault="00000000" w:rsidRPr="00000000" w14:paraId="00000029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4. Quyền, nghĩa vụ của các bên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1. Quyền, nghĩa vụ của bên A: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Được sử dụng tài sản mượn theo đúng công dụng của tài sản và đúng mục đích đã thỏa thuận.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Yêu cầu bên A thanh toán chi phí hợp lý về việc sửa chữa hoặc làm tăng giá trị tài sản mượn theo thoả thuận với bên A.</w:t>
      </w:r>
    </w:p>
    <w:p w:rsidR="00000000" w:rsidDel="00000000" w:rsidP="00000000" w:rsidRDefault="00000000" w:rsidRPr="00000000" w14:paraId="0000002D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Giữ gìn, bảo quản tài sản mượn, không được tự ý thay đổi tình trạng của tài sản; nếu tài sản bị hư hỏng thông thường thì phải sửa chữa theo thoả thuận với bên A.</w:t>
      </w:r>
    </w:p>
    <w:p w:rsidR="00000000" w:rsidDel="00000000" w:rsidP="00000000" w:rsidRDefault="00000000" w:rsidRPr="00000000" w14:paraId="0000002E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Không được cho người khác mượn lại, nếu không có sự đồng ý bằng văn bản của bên A.</w:t>
      </w:r>
    </w:p>
    <w:p w:rsidR="00000000" w:rsidDel="00000000" w:rsidP="00000000" w:rsidRDefault="00000000" w:rsidRPr="00000000" w14:paraId="0000002F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Trả lại tài sản mượn đúng thời hạn hoặc trả lại tài sản ngay sau khi mục đích mượn đã đạt được.</w:t>
      </w:r>
    </w:p>
    <w:p w:rsidR="00000000" w:rsidDel="00000000" w:rsidP="00000000" w:rsidRDefault="00000000" w:rsidRPr="00000000" w14:paraId="00000030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Bồi thường thiệt hại, nếu làm mất, hư hỏng tài sản mượn.</w:t>
      </w:r>
    </w:p>
    <w:p w:rsidR="00000000" w:rsidDel="00000000" w:rsidP="00000000" w:rsidRDefault="00000000" w:rsidRPr="00000000" w14:paraId="00000031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Chịu rủi ro đối với tài sản mượn trong thời gian chậm trả.</w:t>
      </w:r>
    </w:p>
    <w:p w:rsidR="00000000" w:rsidDel="00000000" w:rsidP="00000000" w:rsidRDefault="00000000" w:rsidRPr="00000000" w14:paraId="00000032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Các quyền, nghĩa vụ khác theo quy định của pháp luật (nếu có).</w:t>
      </w:r>
    </w:p>
    <w:p w:rsidR="00000000" w:rsidDel="00000000" w:rsidP="00000000" w:rsidRDefault="00000000" w:rsidRPr="00000000" w14:paraId="00000033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2. Quyền, nghĩa vụ của bên B:</w:t>
      </w:r>
    </w:p>
    <w:p w:rsidR="00000000" w:rsidDel="00000000" w:rsidP="00000000" w:rsidRDefault="00000000" w:rsidRPr="00000000" w14:paraId="00000034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Đòi lại tài sản ngay sau khi bên B hết thời hạn mượn tài sản theo hợp đồng này.</w:t>
      </w:r>
    </w:p>
    <w:p w:rsidR="00000000" w:rsidDel="00000000" w:rsidP="00000000" w:rsidRDefault="00000000" w:rsidRPr="00000000" w14:paraId="00000035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Đòi lại tài sản khi bên B sử dụng không đúng mục đích, công dụng, không đúng cách thức đã thỏa thuận hoặc cho người khác mượn lại mà không có sự đồng ý của bên A.</w:t>
      </w:r>
    </w:p>
    <w:p w:rsidR="00000000" w:rsidDel="00000000" w:rsidP="00000000" w:rsidRDefault="00000000" w:rsidRPr="00000000" w14:paraId="00000036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Cung cấp thông tin cần thiết về việc sử dụng tài sản và khuyết tật của tài sản (nếu có).</w:t>
      </w:r>
    </w:p>
    <w:p w:rsidR="00000000" w:rsidDel="00000000" w:rsidP="00000000" w:rsidRDefault="00000000" w:rsidRPr="00000000" w14:paraId="00000037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Thanh toán cho bên B chi phí sửa chữa, chi phí làm tăng giá trị tài sản theo thỏa thuận.</w:t>
      </w:r>
    </w:p>
    <w:p w:rsidR="00000000" w:rsidDel="00000000" w:rsidP="00000000" w:rsidRDefault="00000000" w:rsidRPr="00000000" w14:paraId="00000038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Các quyền, nghĩa vụ khác theo quy định của pháp luật (nếu có).</w:t>
      </w:r>
    </w:p>
    <w:p w:rsidR="00000000" w:rsidDel="00000000" w:rsidP="00000000" w:rsidRDefault="00000000" w:rsidRPr="00000000" w14:paraId="00000039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5. Trách nhiệm do vi phạm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Bồi thường thiệt hại: Bên vi phạm nghĩa vụ phải bồi thường thiệt hại theo quy định của pháp luật cho bên bị vi phạm (nếu có).</w:t>
      </w:r>
    </w:p>
    <w:p w:rsidR="00000000" w:rsidDel="00000000" w:rsidP="00000000" w:rsidRDefault="00000000" w:rsidRPr="00000000" w14:paraId="0000003B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6. Chi phí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Lệ phí công chứng, chứng thực hợp đồng này do bên … chịu trách nhiệm thực hiện thanh toán theo đúng quy định của pháp luật.</w:t>
      </w:r>
    </w:p>
    <w:p w:rsidR="00000000" w:rsidDel="00000000" w:rsidP="00000000" w:rsidRDefault="00000000" w:rsidRPr="00000000" w14:paraId="0000003D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Chi phí liên quan đến việc vận chuyển, bảo vệ tài sản mượn, … do bên … chịu trách nhiệm thực hiện thanh toán theo đúng quy định của pháp luật </w:t>
      </w:r>
      <w:r w:rsidDel="00000000" w:rsidR="00000000" w:rsidRPr="00000000">
        <w:rPr>
          <w:i w:val="1"/>
          <w:iCs w:val="1"/>
          <w:sz w:val="28"/>
          <w:szCs w:val="28"/>
          <w:vertAlign w:val="baseline"/>
          <w:rtl w:val="0"/>
        </w:rPr>
        <w:t xml:space="preserve">(Bên A và bên B thỏa thuận và ghi cụ thể vào hợp đồng này)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7. Phương thức giải quyết tranh chấp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Trong quá trình thực hiện hợp đồng, nếu có vấn đề phát sinh cần giải quyết, thì bên A và bên B tiến hành thỏa thuận và thống nhất giải quyết kịp thời, hợp tình và hợp lý. Trường hợp bên A và bên B không thỏa thuận được thì một trong các bên có quyền khởi kiện tại tòa án có thẩm quyền theo quy định của pháp luật.</w:t>
      </w:r>
    </w:p>
    <w:p w:rsidR="00000000" w:rsidDel="00000000" w:rsidP="00000000" w:rsidRDefault="00000000" w:rsidRPr="00000000" w14:paraId="00000040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8. Cam đoan của các bên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1. Bên A cam đoan:</w:t>
      </w:r>
    </w:p>
    <w:p w:rsidR="00000000" w:rsidDel="00000000" w:rsidP="00000000" w:rsidRDefault="00000000" w:rsidRPr="00000000" w14:paraId="00000042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Thông tin về nhân thân, tài sản mượn ghi trong hợp đồng này là đúng sự thật;</w:t>
      </w:r>
    </w:p>
    <w:p w:rsidR="00000000" w:rsidDel="00000000" w:rsidP="00000000" w:rsidRDefault="00000000" w:rsidRPr="00000000" w14:paraId="00000043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Tài sản mượn thuộc trường hợp được cho mượn theo quy định của pháp luật;</w:t>
      </w:r>
    </w:p>
    <w:p w:rsidR="00000000" w:rsidDel="00000000" w:rsidP="00000000" w:rsidRDefault="00000000" w:rsidRPr="00000000" w14:paraId="00000044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Tại thời điểm giao kết hợp đồng này: Tài sản mượn không có tranh chấp; Tài sản mượn không bị kê biên để bảo đảm thi hành án;</w:t>
      </w:r>
    </w:p>
    <w:p w:rsidR="00000000" w:rsidDel="00000000" w:rsidP="00000000" w:rsidRDefault="00000000" w:rsidRPr="00000000" w14:paraId="00000045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Việc giao kết hợp đồng này hoàn toàn tự nguyện, không bị lừa dối, không bị ép buộc;</w:t>
      </w:r>
    </w:p>
    <w:p w:rsidR="00000000" w:rsidDel="00000000" w:rsidP="00000000" w:rsidRDefault="00000000" w:rsidRPr="00000000" w14:paraId="00000046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Thực hiện đúng và đầy đủ các thỏa thuận ghi trong hợp đồng này.</w:t>
      </w:r>
    </w:p>
    <w:p w:rsidR="00000000" w:rsidDel="00000000" w:rsidP="00000000" w:rsidRDefault="00000000" w:rsidRPr="00000000" w14:paraId="00000047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2. Bên B cam đoan:</w:t>
      </w:r>
    </w:p>
    <w:p w:rsidR="00000000" w:rsidDel="00000000" w:rsidP="00000000" w:rsidRDefault="00000000" w:rsidRPr="00000000" w14:paraId="00000048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Những thông tin về nhân thân ghi trong hợp đồng này là đúng sự thật;</w:t>
      </w:r>
    </w:p>
    <w:p w:rsidR="00000000" w:rsidDel="00000000" w:rsidP="00000000" w:rsidRDefault="00000000" w:rsidRPr="00000000" w14:paraId="00000049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Đã xem xét kỹ, biết rõ về tài sản mượn tại Điều 1 của hợp đồng này và các giấy tờ về quyền sử dụng, quyền sở hữu tài sản mượn (nếu có);</w:t>
      </w:r>
    </w:p>
    <w:p w:rsidR="00000000" w:rsidDel="00000000" w:rsidP="00000000" w:rsidRDefault="00000000" w:rsidRPr="00000000" w14:paraId="0000004A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Việc giao kết hợp đồng này hoàn toàn tự nguyện, không bị lừa dối, không bị ép buộc;</w:t>
      </w:r>
    </w:p>
    <w:p w:rsidR="00000000" w:rsidDel="00000000" w:rsidP="00000000" w:rsidRDefault="00000000" w:rsidRPr="00000000" w14:paraId="0000004B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Thực hiện đúng và đầy đủ các thỏa thuận đã ghi trong hợp đồng này.</w:t>
      </w:r>
    </w:p>
    <w:p w:rsidR="00000000" w:rsidDel="00000000" w:rsidP="00000000" w:rsidRDefault="00000000" w:rsidRPr="00000000" w14:paraId="0000004C">
      <w:pPr>
        <w:spacing w:after="120" w:before="12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Điều 9. Các thoả thuận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Hai bên đồng ý đã hiểu rõ quyền, nghĩa vụ, lợi ích hợp pháp của mình và hậu quả pháp lý của việc giao kết hợp đồng này.</w:t>
      </w:r>
    </w:p>
    <w:p w:rsidR="00000000" w:rsidDel="00000000" w:rsidP="00000000" w:rsidRDefault="00000000" w:rsidRPr="00000000" w14:paraId="0000004E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Bên A và bên B đồng ý thực hiện theo đúng các điều khoản trong hợp đồng này và không nêu thêm điều kiện gì khác.</w:t>
      </w:r>
    </w:p>
    <w:p w:rsidR="00000000" w:rsidDel="00000000" w:rsidP="00000000" w:rsidRDefault="00000000" w:rsidRPr="00000000" w14:paraId="0000004F">
      <w:pPr>
        <w:spacing w:after="120"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Hợp đồng này được lập thành … bản, mỗi bản gồm … trang, có giá trị pháp lý như nhau và được giao cho bên A … bản, bên B … bản./.  </w:t>
      </w:r>
    </w:p>
    <w:tbl>
      <w:tblPr>
        <w:tblStyle w:val="Table1"/>
        <w:tblW w:w="9621.0" w:type="dxa"/>
        <w:jc w:val="left"/>
        <w:tblInd w:w="-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810"/>
        <w:gridCol w:w="4811"/>
        <w:tblGridChange w:id="0">
          <w:tblGrid>
            <w:gridCol w:w="4810"/>
            <w:gridCol w:w="48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BÊN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(Chữ ký, họ tên và đóng dấu)</w:t>
            </w:r>
          </w:p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BÊN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(Chữ ký, họ tên và đóng dấu)</w:t>
            </w:r>
          </w:p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before="12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Nguồn:</w:t>
      </w:r>
      <w:r w:rsidDel="00000000" w:rsidR="00000000" w:rsidRPr="00000000">
        <w:rPr>
          <w:vertAlign w:val="baseline"/>
          <w:rtl w:val="0"/>
        </w:rPr>
        <w:t xml:space="preserve"> Sưu tầm</w:t>
      </w:r>
    </w:p>
    <w:sectPr>
      <w:pgSz w:h="15840" w:w="12240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