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before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PHỤ LỤC XXII</w:t>
      </w:r>
    </w:p>
    <w:p w:rsidR="00000000" w:rsidDel="00000000" w:rsidP="00000000" w:rsidRDefault="00000000" w:rsidRPr="00000000" w14:paraId="00000002">
      <w:pPr>
        <w:shd w:fill="ffffff" w:val="clear"/>
        <w:spacing w:after="0" w:before="0" w:line="240" w:lineRule="auto"/>
        <w:jc w:val="center"/>
        <w:rPr/>
      </w:pPr>
      <w:r w:rsidDel="00000000" w:rsidR="00000000" w:rsidRPr="00000000">
        <w:rPr>
          <w:rtl w:val="0"/>
        </w:rPr>
        <w:t xml:space="preserve">MẪU BẢN THUYẾT MINH CHI TIẾT VỀ CƠ SỞ VẬT CHẤT, KỸ THUẬT BUÔN BÁN, NHẬP KHẨU THUỐC THÚ Y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(Ban hành kèm theo Thông tư số 13/2016/TT-BNNPTNT ngày 02 tháng 6 năm 2016 của Bộ trưởng Bộ Nông nghiệp và Phát triển nông thôn)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----------------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BẢN THUYẾT MINH CHI TIẾT VỀ CƠ SỞ VẬT CHẤT, KỸ THUẬT BUÔN BÁN,</w:t>
      </w:r>
    </w:p>
    <w:p w:rsidR="00000000" w:rsidDel="00000000" w:rsidP="00000000" w:rsidRDefault="00000000" w:rsidRPr="00000000" w14:paraId="0000000A">
      <w:pPr>
        <w:shd w:fill="ffffff" w:val="clear"/>
        <w:spacing w:after="240" w:before="24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NHẬP KHẨU THUỐC THÚ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Y</w:t>
      </w:r>
    </w:p>
    <w:p w:rsidR="00000000" w:rsidDel="00000000" w:rsidP="00000000" w:rsidRDefault="00000000" w:rsidRPr="00000000" w14:paraId="0000000B">
      <w:pPr>
        <w:shd w:fill="ffffff" w:val="clear"/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Kính gửi: (1) …………………………….</w:t>
      </w:r>
    </w:p>
    <w:p w:rsidR="00000000" w:rsidDel="00000000" w:rsidP="00000000" w:rsidRDefault="00000000" w:rsidRPr="00000000" w14:paraId="0000000C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Tên cơ sở đăng ký kiểm tra: 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Địa chỉ: 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Số điện thoại: ..................... Fax: ……………..Email: .........................................................</w:t>
      </w:r>
    </w:p>
    <w:p w:rsidR="00000000" w:rsidDel="00000000" w:rsidP="00000000" w:rsidRDefault="00000000" w:rsidRPr="00000000" w14:paraId="0000000F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Loại hình đăng ký kinh doanh: 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Xin giải trình Điều kiện buôn bán, nhập khẩu thuốc thú y, cụ thể như sau:</w:t>
      </w:r>
    </w:p>
    <w:p w:rsidR="00000000" w:rsidDel="00000000" w:rsidP="00000000" w:rsidRDefault="00000000" w:rsidRPr="00000000" w14:paraId="00000011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1. Cơ sở vật chất: (mô tả kết cấu, diện tích quy mô cơ sở, các khu vực trưng bày/bày bán)</w:t>
      </w:r>
    </w:p>
    <w:p w:rsidR="00000000" w:rsidDel="00000000" w:rsidP="00000000" w:rsidRDefault="00000000" w:rsidRPr="00000000" w14:paraId="00000012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2. Trang thiết bị: (nêu đầy đủ tên, số lượng thiết bị phục vụ bảo quản thuốc thú y như tủ, quầy, kệ, ẩm kế, nhiệt kế, tủ lạnh,…..)</w:t>
      </w:r>
    </w:p>
    <w:p w:rsidR="00000000" w:rsidDel="00000000" w:rsidP="00000000" w:rsidRDefault="00000000" w:rsidRPr="00000000" w14:paraId="00000013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3. Hồ sơ sổ sách: (GCN đăng ký kinh doanh, chứng chỉ hành nghề, sổ sách theo dõi mua bán hàng,...)</w:t>
      </w:r>
    </w:p>
    <w:p w:rsidR="00000000" w:rsidDel="00000000" w:rsidP="00000000" w:rsidRDefault="00000000" w:rsidRPr="00000000" w14:paraId="00000014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4. Danh Mục các mặt hàng kinh doanh tại cơ sở</w:t>
      </w:r>
    </w:p>
    <w:p w:rsidR="00000000" w:rsidDel="00000000" w:rsidP="00000000" w:rsidRDefault="00000000" w:rsidRPr="00000000" w14:paraId="00000015">
      <w:pPr>
        <w:shd w:fill="ffffff" w:val="clear"/>
        <w:spacing w:after="0" w:before="0" w:lineRule="auto"/>
        <w:jc w:val="right"/>
        <w:rPr/>
      </w:pPr>
      <w:r w:rsidDel="00000000" w:rsidR="00000000" w:rsidRPr="00000000">
        <w:rPr>
          <w:rtl w:val="0"/>
        </w:rPr>
        <w:t xml:space="preserve">…..,ngày …. tháng …. năm …..</w:t>
      </w:r>
    </w:p>
    <w:p w:rsidR="00000000" w:rsidDel="00000000" w:rsidP="00000000" w:rsidRDefault="00000000" w:rsidRPr="00000000" w14:paraId="00000016">
      <w:pPr>
        <w:shd w:fill="ffffff" w:val="clear"/>
        <w:spacing w:after="0" w:before="0" w:lineRule="auto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Chủ cơ sở đăng ký kiểm tra</w:t>
      </w:r>
    </w:p>
    <w:p w:rsidR="00000000" w:rsidDel="00000000" w:rsidP="00000000" w:rsidRDefault="00000000" w:rsidRPr="00000000" w14:paraId="00000017">
      <w:pPr>
        <w:shd w:fill="ffffff" w:val="clear"/>
        <w:spacing w:after="0" w:before="0" w:lineRule="auto"/>
        <w:jc w:val="right"/>
        <w:rPr/>
      </w:pPr>
      <w:r w:rsidDel="00000000" w:rsidR="00000000" w:rsidRPr="00000000">
        <w:rPr>
          <w:rtl w:val="0"/>
        </w:rPr>
        <w:t xml:space="preserve">(Ký tên, đóng dấu nếu có)</w:t>
      </w:r>
    </w:p>
    <w:p w:rsidR="00000000" w:rsidDel="00000000" w:rsidP="00000000" w:rsidRDefault="00000000" w:rsidRPr="00000000" w14:paraId="00000018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Ghi chú: (1) Gửi Cục Thú y nếu cơ sở đăng ký kiểm tra là cơ sở nhập khẩu thuốc thú y; gửi cơ quan quản lý chuyên ngành thú y cấp tỉnh, nếu cơ sở đăng ký kiểm tra là cơ sở buôn bán thuốc thú y.</w:t>
      </w:r>
    </w:p>
    <w:p w:rsidR="00000000" w:rsidDel="00000000" w:rsidP="00000000" w:rsidRDefault="00000000" w:rsidRPr="00000000" w14:paraId="00000019">
      <w:pPr>
        <w:shd w:fill="ffffff" w:val="clear"/>
        <w:spacing w:after="120" w:before="12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